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Alexander </w:t>
      </w:r>
      <w:r w:rsidDel="00000000" w:rsidR="00000000" w:rsidRPr="00000000">
        <w:rPr>
          <w:b w:val="1"/>
          <w:sz w:val="28"/>
          <w:szCs w:val="28"/>
          <w:rtl w:val="0"/>
        </w:rPr>
        <w:t xml:space="preserve">Akhmataev</w:t>
      </w:r>
      <w:r w:rsidDel="00000000" w:rsidR="00000000" w:rsidRPr="00000000">
        <w:rPr>
          <w:b w:val="1"/>
          <w:sz w:val="28"/>
          <w:szCs w:val="28"/>
          <w:rtl w:val="0"/>
        </w:rPr>
        <w:t xml:space="preserve"> es nombrado nuevo D</w:t>
      </w:r>
      <w:r w:rsidDel="00000000" w:rsidR="00000000" w:rsidRPr="00000000">
        <w:rPr>
          <w:b w:val="1"/>
          <w:sz w:val="28"/>
          <w:szCs w:val="28"/>
          <w:rtl w:val="0"/>
        </w:rPr>
        <w:t xml:space="preserve">irector de Desarrollo de Negocios de inDrive Viajes para Latinoamérica</w:t>
      </w:r>
    </w:p>
    <w:p w:rsidR="00000000" w:rsidDel="00000000" w:rsidP="00000000" w:rsidRDefault="00000000" w:rsidRPr="00000000" w14:paraId="0000000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Alexander Akhmataev será responsable de la innovación y gestión de la línea de negocio de Viajes Urbanos, para alcanzar los objetivos de la compañía en los 17 países de América Latina y el Caribe.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inDrive es la segunda aplicación de movilidad urbana más descargada del mundo, con más de 175 millones de descargas.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14 de agosto de 2023 -</w:t>
      </w:r>
      <w:r w:rsidDel="00000000" w:rsidR="00000000" w:rsidRPr="00000000">
        <w:rPr>
          <w:b w:val="1"/>
          <w:rtl w:val="0"/>
        </w:rPr>
        <w:t xml:space="preserve"> inDrive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la </w:t>
      </w:r>
      <w:r w:rsidDel="00000000" w:rsidR="00000000" w:rsidRPr="00000000">
        <w:rPr>
          <w:rtl w:val="0"/>
        </w:rPr>
        <w:t xml:space="preserve">plataforma global de movilidad y servicios urbanos de  mayor crecimiento mundial, anunció la designación de </w:t>
      </w:r>
      <w:r w:rsidDel="00000000" w:rsidR="00000000" w:rsidRPr="00000000">
        <w:rPr>
          <w:b w:val="1"/>
          <w:rtl w:val="0"/>
        </w:rPr>
        <w:t xml:space="preserve">Alexander </w:t>
      </w:r>
      <w:r w:rsidDel="00000000" w:rsidR="00000000" w:rsidRPr="00000000">
        <w:rPr>
          <w:b w:val="1"/>
          <w:rtl w:val="0"/>
        </w:rPr>
        <w:t xml:space="preserve">Akhmataev</w:t>
      </w:r>
      <w:r w:rsidDel="00000000" w:rsidR="00000000" w:rsidRPr="00000000">
        <w:rPr>
          <w:rtl w:val="0"/>
        </w:rPr>
        <w:t xml:space="preserve"> como nuevo Director de Desarrollo de Negocios de la vertical de Viajes Urbanos para América Latina. Este nombramiento fortalece aún más el liderazgo de la firma a nivel regional, d</w:t>
      </w:r>
      <w:r w:rsidDel="00000000" w:rsidR="00000000" w:rsidRPr="00000000">
        <w:rPr>
          <w:rtl w:val="0"/>
        </w:rPr>
        <w:t xml:space="preserve">espués</w:t>
      </w:r>
      <w:r w:rsidDel="00000000" w:rsidR="00000000" w:rsidRPr="00000000">
        <w:rPr>
          <w:rtl w:val="0"/>
        </w:rPr>
        <w:t xml:space="preserve"> de la reciente llegada al equipo de </w:t>
      </w:r>
      <w:r w:rsidDel="00000000" w:rsidR="00000000" w:rsidRPr="00000000">
        <w:rPr>
          <w:rtl w:val="0"/>
        </w:rPr>
        <w:t xml:space="preserve">Mark Loughran como Presidente del Grupo.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Alexander Akhmataev </w:t>
      </w:r>
      <w:r w:rsidDel="00000000" w:rsidR="00000000" w:rsidRPr="00000000">
        <w:rPr>
          <w:rtl w:val="0"/>
        </w:rPr>
        <w:t xml:space="preserve">tiene una amplia experiencia ejecutiva en empresas de telecomunicaciones, agencias de medios internacionales y consultoras globales. Dentro de su carrera, ha desarrollado sus capacidades técnicas y estratégicas y ha contribuido a proyectos relacionados con la eficiencia operativa. Además, ha demostrado su perspicacia financiera como experto en un fondo de inversión.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Alexander ha ocupado puestos directivos en compañías como Deloitte y Wavemaker, entre otras. En inDrive, será responsable de gestionar la línea de negocio de Viajes Urbanos para alcanzar los objetivos de la empresa en los 17 países de América Latina y el Caribe, incluidos México, Brasil, Colombia, Panamá, Ecuador y Perú.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 acuerdo con  </w:t>
      </w:r>
      <w:r w:rsidDel="00000000" w:rsidR="00000000" w:rsidRPr="00000000">
        <w:rPr>
          <w:b w:val="1"/>
          <w:rtl w:val="0"/>
        </w:rPr>
        <w:t xml:space="preserve">Mark Loughran</w:t>
      </w:r>
      <w:r w:rsidDel="00000000" w:rsidR="00000000" w:rsidRPr="00000000">
        <w:rPr>
          <w:rtl w:val="0"/>
        </w:rPr>
        <w:t xml:space="preserve">, Presidente de inDrive, el posicionamiento de </w:t>
      </w:r>
      <w:r w:rsidDel="00000000" w:rsidR="00000000" w:rsidRPr="00000000">
        <w:rPr>
          <w:rtl w:val="0"/>
        </w:rPr>
        <w:t xml:space="preserve">Akhmataev</w:t>
      </w:r>
      <w:r w:rsidDel="00000000" w:rsidR="00000000" w:rsidRPr="00000000">
        <w:rPr>
          <w:rtl w:val="0"/>
        </w:rPr>
        <w:t xml:space="preserve"> se centra en la expansión de la red de socios y usuarios en toda Latinoamérica, así como en la mejora constante de la plataforma. </w:t>
      </w:r>
      <w:r w:rsidDel="00000000" w:rsidR="00000000" w:rsidRPr="00000000">
        <w:rPr>
          <w:i w:val="1"/>
          <w:rtl w:val="0"/>
        </w:rPr>
        <w:t xml:space="preserve">"Alexander  nos aportará un bagaje completo gracias a su experiencia en asuntos técnicos y estratégicos para el desarrollo y gestión de la vertical, así como su enfoque comercial y de innovación continua, que encaja perfectamente con nuestro momento y necesidades corporativas”</w:t>
      </w:r>
      <w:r w:rsidDel="00000000" w:rsidR="00000000" w:rsidRPr="00000000">
        <w:rPr>
          <w:rtl w:val="0"/>
        </w:rPr>
        <w:t xml:space="preserve">, mencionó Loughran.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Actualmente, inDrive opera ya en más de 40 países, con un enfoque de tecnología basada en las personas y a través de alternativas de movilidad y servicios urbanos con base en el modelo de negociación directa de tarifas. Gracias a esta novedosa propuesta, que permite a las personas elegir el precio, la empresa se convirtió en la segunda aplicación de movilidad urbana más descargada del mundo en 2022.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Además de su servicio de viajes urbanos, la aplicación ofrece la opción de movilidad ciudad a ciudad, así como una creciente lista de servicios urbanos como fletes, entregas y el vínculo con especialistas que puedan desarrollar actividades como reparaciones mecánicas, trabajos de construcción y limpieza en general.</w:t>
      </w:r>
    </w:p>
    <w:p w:rsidR="00000000" w:rsidDel="00000000" w:rsidP="00000000" w:rsidRDefault="00000000" w:rsidRPr="00000000" w14:paraId="00000011">
      <w:pPr>
        <w:jc w:val="both"/>
        <w:rPr>
          <w:b w:val="1"/>
          <w:shd w:fill="d9ead3" w:val="clear"/>
        </w:rPr>
      </w:pP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color w:val="103cc0"/>
          <w:sz w:val="20"/>
          <w:szCs w:val="20"/>
          <w:u w:val="single"/>
        </w:rPr>
      </w:pPr>
      <w:r w:rsidDel="00000000" w:rsidR="00000000" w:rsidRPr="00000000">
        <w:rPr>
          <w:b w:val="1"/>
          <w:color w:val="262626"/>
          <w:sz w:val="20"/>
          <w:szCs w:val="20"/>
          <w:u w:val="single"/>
          <w:rtl w:val="0"/>
        </w:rPr>
        <w:t xml:space="preserve">Sobre</w:t>
      </w:r>
      <w:hyperlink r:id="rId6">
        <w:r w:rsidDel="00000000" w:rsidR="00000000" w:rsidRPr="00000000">
          <w:rPr>
            <w:b w:val="1"/>
            <w:color w:val="262626"/>
            <w:sz w:val="20"/>
            <w:szCs w:val="20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03cc0"/>
            <w:sz w:val="20"/>
            <w:szCs w:val="20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inDrive ofrece una extensa lista de servicios urbanos, incluyendo transportación ciudad a ciudad, fletes, servicios domésticos, entregas y búsqueda de empleo.</w:t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opera en más de 40 países alrededor del mundo.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</w:t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Michelle de la Torre</w:t>
        <w:br w:type="textWrapping"/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20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2171700</wp:posOffset>
          </wp:positionH>
          <wp:positionV relativeFrom="paragraph">
            <wp:posOffset>-190499</wp:posOffset>
          </wp:positionV>
          <wp:extent cx="1595438" cy="46183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4618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after="200"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ichelle.delatorre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indrive.com/es/home/" TargetMode="External"/><Relationship Id="rId7" Type="http://schemas.openxmlformats.org/officeDocument/2006/relationships/hyperlink" Target="https://indrive.com/es/home/" TargetMode="External"/><Relationship Id="rId8" Type="http://schemas.openxmlformats.org/officeDocument/2006/relationships/hyperlink" Target="http://www.indriv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